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1" w:rsidRDefault="006B52C2">
      <w:pPr>
        <w:shd w:val="clear" w:color="auto" w:fill="FFFFFF"/>
        <w:spacing w:line="466" w:lineRule="exact"/>
        <w:ind w:left="1075"/>
        <w:jc w:val="center"/>
      </w:pPr>
      <w:r>
        <w:rPr>
          <w:rFonts w:eastAsia="Times New Roman"/>
          <w:b/>
          <w:bCs/>
          <w:spacing w:val="-4"/>
          <w:sz w:val="28"/>
          <w:szCs w:val="28"/>
        </w:rPr>
        <w:t>Государственное автономное профессиональное</w:t>
      </w:r>
    </w:p>
    <w:p w:rsidR="006B3F31" w:rsidRDefault="006B52C2">
      <w:pPr>
        <w:shd w:val="clear" w:color="auto" w:fill="FFFFFF"/>
        <w:spacing w:line="466" w:lineRule="exact"/>
        <w:ind w:left="1070"/>
        <w:jc w:val="center"/>
      </w:pPr>
      <w:r>
        <w:rPr>
          <w:rFonts w:eastAsia="Times New Roman"/>
          <w:b/>
          <w:bCs/>
          <w:spacing w:val="-4"/>
          <w:sz w:val="28"/>
          <w:szCs w:val="28"/>
        </w:rPr>
        <w:t>образовательное учреждение Новосибирской области</w:t>
      </w:r>
    </w:p>
    <w:p w:rsidR="006B3F31" w:rsidRDefault="006B52C2">
      <w:pPr>
        <w:shd w:val="clear" w:color="auto" w:fill="FFFFFF"/>
        <w:spacing w:line="466" w:lineRule="exact"/>
        <w:ind w:left="1066"/>
        <w:jc w:val="center"/>
      </w:pPr>
      <w:r>
        <w:rPr>
          <w:rFonts w:eastAsia="Times New Roman"/>
          <w:b/>
          <w:bCs/>
          <w:spacing w:val="-5"/>
          <w:sz w:val="28"/>
          <w:szCs w:val="28"/>
        </w:rPr>
        <w:t>«Новосибирский центр профессионального обучения в сфере транспорта»</w:t>
      </w:r>
    </w:p>
    <w:p w:rsidR="006B3F31" w:rsidRDefault="006B52C2">
      <w:pPr>
        <w:shd w:val="clear" w:color="auto" w:fill="FFFFFF"/>
        <w:spacing w:before="941" w:line="466" w:lineRule="exact"/>
        <w:ind w:left="979"/>
      </w:pPr>
      <w:r>
        <w:rPr>
          <w:rFonts w:eastAsia="Times New Roman"/>
          <w:spacing w:val="-7"/>
          <w:sz w:val="28"/>
          <w:szCs w:val="28"/>
        </w:rPr>
        <w:t>УТВЕРЖДЕНО</w:t>
      </w:r>
    </w:p>
    <w:p w:rsidR="006B3F31" w:rsidRDefault="006B52C2">
      <w:pPr>
        <w:shd w:val="clear" w:color="auto" w:fill="FFFFFF"/>
        <w:spacing w:after="3787" w:line="466" w:lineRule="exact"/>
        <w:ind w:left="850" w:right="518" w:firstLine="130"/>
      </w:pPr>
      <w:r>
        <w:rPr>
          <w:rFonts w:eastAsia="Times New Roman"/>
          <w:sz w:val="28"/>
          <w:szCs w:val="28"/>
        </w:rPr>
        <w:t xml:space="preserve">приказом директора ГАПОУ НСО </w:t>
      </w:r>
      <w:r>
        <w:rPr>
          <w:rFonts w:eastAsia="Times New Roman"/>
          <w:spacing w:val="-4"/>
          <w:sz w:val="28"/>
          <w:szCs w:val="28"/>
        </w:rPr>
        <w:t xml:space="preserve">«Новосибирский центр профессионального обучения в сфере транспорта» </w:t>
      </w:r>
      <w:r>
        <w:rPr>
          <w:rFonts w:eastAsia="Times New Roman"/>
          <w:sz w:val="28"/>
          <w:szCs w:val="28"/>
        </w:rPr>
        <w:t>№2 от «21» января 2016 года. № «14»</w:t>
      </w:r>
    </w:p>
    <w:p w:rsidR="006B3F31" w:rsidRDefault="006B3F31">
      <w:pPr>
        <w:shd w:val="clear" w:color="auto" w:fill="FFFFFF"/>
        <w:spacing w:after="3787" w:line="466" w:lineRule="exact"/>
        <w:ind w:left="850" w:right="518" w:firstLine="130"/>
        <w:sectPr w:rsidR="006B3F31">
          <w:type w:val="continuous"/>
          <w:pgSz w:w="11909" w:h="16834"/>
          <w:pgMar w:top="1440" w:right="876" w:bottom="720" w:left="819" w:header="720" w:footer="720" w:gutter="0"/>
          <w:cols w:space="60"/>
          <w:noEndnote/>
        </w:sectPr>
      </w:pPr>
    </w:p>
    <w:p w:rsidR="006B3F31" w:rsidRDefault="006B52C2">
      <w:pPr>
        <w:shd w:val="clear" w:color="auto" w:fill="FFFFFF"/>
        <w:spacing w:before="322"/>
      </w:pPr>
      <w:proofErr w:type="gramStart"/>
      <w:r>
        <w:rPr>
          <w:rFonts w:ascii="Arial" w:hAnsi="Arial" w:cs="Arial"/>
          <w:i/>
          <w:iCs/>
          <w:sz w:val="8"/>
          <w:szCs w:val="8"/>
          <w:lang w:val="en-US"/>
        </w:rPr>
        <w:lastRenderedPageBreak/>
        <w:t>t</w:t>
      </w:r>
      <w:proofErr w:type="gramEnd"/>
    </w:p>
    <w:p w:rsidR="006B3F31" w:rsidRDefault="006B52C2">
      <w:pPr>
        <w:shd w:val="clear" w:color="auto" w:fill="FFFFFF"/>
        <w:spacing w:line="413" w:lineRule="exact"/>
        <w:ind w:firstLine="2894"/>
      </w:pPr>
      <w:r>
        <w:br w:type="column"/>
      </w:r>
      <w:r>
        <w:rPr>
          <w:rFonts w:eastAsia="Times New Roman"/>
          <w:b/>
          <w:bCs/>
          <w:sz w:val="32"/>
          <w:szCs w:val="32"/>
        </w:rPr>
        <w:lastRenderedPageBreak/>
        <w:t xml:space="preserve">ПОЛОЖЕНИЕ </w:t>
      </w:r>
      <w:r w:rsidR="00151C31">
        <w:rPr>
          <w:rFonts w:eastAsia="Times New Roman"/>
          <w:b/>
          <w:bCs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eastAsia="Times New Roman"/>
          <w:b/>
          <w:bCs/>
          <w:spacing w:val="-10"/>
          <w:sz w:val="32"/>
          <w:szCs w:val="32"/>
        </w:rPr>
        <w:t>ОБ ОТДЕЛЕ ПРОФЕССИОНАЛЬНОЙ ПОДГОТОВКИ</w:t>
      </w:r>
    </w:p>
    <w:p w:rsidR="006B3F31" w:rsidRDefault="006B3F31">
      <w:pPr>
        <w:shd w:val="clear" w:color="auto" w:fill="FFFFFF"/>
        <w:spacing w:line="413" w:lineRule="exact"/>
        <w:ind w:firstLine="2894"/>
        <w:sectPr w:rsidR="006B3F31">
          <w:type w:val="continuous"/>
          <w:pgSz w:w="11909" w:h="16834"/>
          <w:pgMar w:top="1440" w:right="1644" w:bottom="720" w:left="819" w:header="720" w:footer="720" w:gutter="0"/>
          <w:cols w:num="2" w:space="720" w:equalWidth="0">
            <w:col w:w="720" w:space="787"/>
            <w:col w:w="7939"/>
          </w:cols>
          <w:noEndnote/>
        </w:sectPr>
      </w:pPr>
    </w:p>
    <w:p w:rsidR="006B3F31" w:rsidRDefault="006B52C2">
      <w:pPr>
        <w:shd w:val="clear" w:color="auto" w:fill="FFFFFF"/>
        <w:ind w:left="10"/>
        <w:jc w:val="center"/>
      </w:pPr>
      <w:r>
        <w:rPr>
          <w:b/>
          <w:bCs/>
          <w:spacing w:val="-9"/>
          <w:sz w:val="28"/>
          <w:szCs w:val="28"/>
        </w:rPr>
        <w:lastRenderedPageBreak/>
        <w:t xml:space="preserve">1 </w:t>
      </w:r>
      <w:r>
        <w:rPr>
          <w:rFonts w:eastAsia="Times New Roman"/>
          <w:b/>
          <w:bCs/>
          <w:spacing w:val="-9"/>
          <w:sz w:val="28"/>
          <w:szCs w:val="28"/>
        </w:rPr>
        <w:t>Общие положения</w:t>
      </w:r>
    </w:p>
    <w:p w:rsidR="006B3F31" w:rsidRDefault="006B52C2" w:rsidP="006B52C2">
      <w:pPr>
        <w:numPr>
          <w:ilvl w:val="0"/>
          <w:numId w:val="1"/>
        </w:numPr>
        <w:shd w:val="clear" w:color="auto" w:fill="FFFFFF"/>
        <w:tabs>
          <w:tab w:val="left" w:pos="408"/>
        </w:tabs>
        <w:spacing w:before="235" w:line="307" w:lineRule="exact"/>
        <w:rPr>
          <w:spacing w:val="-27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Отдел профессиональной подготовки (дале</w:t>
      </w:r>
      <w:proofErr w:type="gramStart"/>
      <w:r>
        <w:rPr>
          <w:rFonts w:eastAsia="Times New Roman"/>
          <w:spacing w:val="-4"/>
          <w:sz w:val="28"/>
          <w:szCs w:val="28"/>
        </w:rPr>
        <w:t>е-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Отдел) является структурным </w:t>
      </w:r>
      <w:r>
        <w:rPr>
          <w:rFonts w:eastAsia="Times New Roman"/>
          <w:spacing w:val="-3"/>
          <w:sz w:val="28"/>
          <w:szCs w:val="28"/>
        </w:rPr>
        <w:t xml:space="preserve">подразделением ГАПОУ НСО «Новосибирский центр профессионального </w:t>
      </w:r>
      <w:r>
        <w:rPr>
          <w:rFonts w:eastAsia="Times New Roman"/>
          <w:sz w:val="28"/>
          <w:szCs w:val="28"/>
        </w:rPr>
        <w:t>обучения в сфере транспорта».</w:t>
      </w:r>
    </w:p>
    <w:p w:rsidR="006B3F31" w:rsidRDefault="006B52C2" w:rsidP="006B52C2">
      <w:pPr>
        <w:numPr>
          <w:ilvl w:val="0"/>
          <w:numId w:val="1"/>
        </w:numPr>
        <w:shd w:val="clear" w:color="auto" w:fill="FFFFFF"/>
        <w:tabs>
          <w:tab w:val="left" w:pos="408"/>
        </w:tabs>
        <w:spacing w:before="370" w:line="552" w:lineRule="exact"/>
        <w:rPr>
          <w:spacing w:val="-1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Отдел осуществляет подготовку специалистов:</w:t>
      </w:r>
    </w:p>
    <w:p w:rsidR="006B3F31" w:rsidRDefault="006B52C2">
      <w:pPr>
        <w:shd w:val="clear" w:color="auto" w:fill="FFFFFF"/>
        <w:spacing w:before="5" w:line="552" w:lineRule="exact"/>
      </w:pPr>
      <w:r>
        <w:rPr>
          <w:rFonts w:eastAsia="Times New Roman"/>
          <w:spacing w:val="-4"/>
          <w:sz w:val="28"/>
          <w:szCs w:val="28"/>
        </w:rPr>
        <w:t>А) по основным профессиональным образовательным программам:</w:t>
      </w:r>
    </w:p>
    <w:p w:rsidR="006B3F31" w:rsidRDefault="006B52C2">
      <w:pPr>
        <w:shd w:val="clear" w:color="auto" w:fill="FFFFFF"/>
        <w:tabs>
          <w:tab w:val="left" w:pos="158"/>
        </w:tabs>
        <w:spacing w:line="552" w:lineRule="exact"/>
        <w:ind w:left="1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pacing w:val="-4"/>
          <w:sz w:val="28"/>
          <w:szCs w:val="28"/>
        </w:rPr>
        <w:t>профессиональной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обучения;</w:t>
      </w:r>
    </w:p>
    <w:p w:rsidR="006B3F31" w:rsidRDefault="006B52C2">
      <w:pPr>
        <w:shd w:val="clear" w:color="auto" w:fill="FFFFFF"/>
        <w:tabs>
          <w:tab w:val="left" w:pos="370"/>
        </w:tabs>
        <w:spacing w:before="178" w:line="346" w:lineRule="exact"/>
        <w:ind w:left="10"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профессиональной подготовки по профессиям рабочих, должностям</w:t>
      </w:r>
      <w:r>
        <w:rPr>
          <w:rFonts w:eastAsia="Times New Roman"/>
          <w:sz w:val="28"/>
          <w:szCs w:val="28"/>
        </w:rPr>
        <w:br/>
        <w:t>служащих;</w:t>
      </w:r>
    </w:p>
    <w:p w:rsidR="006B3F31" w:rsidRDefault="006B52C2" w:rsidP="006B52C2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48" w:line="552" w:lineRule="exact"/>
        <w:ind w:left="10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переподготовки рабочих, служащих;</w:t>
      </w:r>
    </w:p>
    <w:p w:rsidR="006B3F31" w:rsidRDefault="006B52C2" w:rsidP="006B52C2">
      <w:pPr>
        <w:numPr>
          <w:ilvl w:val="0"/>
          <w:numId w:val="2"/>
        </w:numPr>
        <w:shd w:val="clear" w:color="auto" w:fill="FFFFFF"/>
        <w:tabs>
          <w:tab w:val="left" w:pos="163"/>
        </w:tabs>
        <w:spacing w:before="5" w:line="552" w:lineRule="exact"/>
        <w:ind w:left="10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повышения квалификации рабочих, служащих;</w:t>
      </w:r>
    </w:p>
    <w:p w:rsidR="006B3F31" w:rsidRDefault="006B52C2">
      <w:pPr>
        <w:shd w:val="clear" w:color="auto" w:fill="FFFFFF"/>
        <w:spacing w:before="5" w:line="552" w:lineRule="exact"/>
        <w:ind w:left="14" w:right="3110"/>
      </w:pPr>
      <w:r>
        <w:rPr>
          <w:rFonts w:eastAsia="Times New Roman"/>
          <w:spacing w:val="-6"/>
          <w:sz w:val="28"/>
          <w:szCs w:val="28"/>
        </w:rPr>
        <w:t xml:space="preserve">Б) по дополнительным образовательным программам: </w:t>
      </w:r>
      <w:proofErr w:type="gramStart"/>
      <w:r>
        <w:rPr>
          <w:rFonts w:eastAsia="Times New Roman"/>
          <w:spacing w:val="-5"/>
          <w:sz w:val="28"/>
          <w:szCs w:val="28"/>
        </w:rPr>
        <w:t>-п</w:t>
      </w:r>
      <w:proofErr w:type="gramEnd"/>
      <w:r>
        <w:rPr>
          <w:rFonts w:eastAsia="Times New Roman"/>
          <w:spacing w:val="-5"/>
          <w:sz w:val="28"/>
          <w:szCs w:val="28"/>
        </w:rPr>
        <w:t>рограммы повышения квалификации; -программы профессиональной переподготовки.</w:t>
      </w:r>
    </w:p>
    <w:p w:rsidR="006B3F31" w:rsidRDefault="006B52C2">
      <w:pPr>
        <w:shd w:val="clear" w:color="auto" w:fill="FFFFFF"/>
        <w:tabs>
          <w:tab w:val="left" w:pos="475"/>
        </w:tabs>
        <w:spacing w:before="163" w:line="355" w:lineRule="exact"/>
        <w:jc w:val="both"/>
      </w:pPr>
      <w:r>
        <w:rPr>
          <w:spacing w:val="-22"/>
          <w:sz w:val="28"/>
          <w:szCs w:val="28"/>
        </w:rPr>
        <w:t>1.3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Отдел открывается, реорганизуется и ликвидируется приказом директора</w:t>
      </w:r>
      <w:r>
        <w:rPr>
          <w:rFonts w:eastAsia="Times New Roman"/>
          <w:spacing w:val="-3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 xml:space="preserve"> на основании решения Совета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 xml:space="preserve"> в установленном</w:t>
      </w:r>
      <w:r>
        <w:rPr>
          <w:rFonts w:eastAsia="Times New Roman"/>
          <w:sz w:val="28"/>
          <w:szCs w:val="28"/>
        </w:rPr>
        <w:br/>
        <w:t>Федеральным законом «Об образовании в Российской федерации» от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 xml:space="preserve">29.12.2012г. №283-Ф3 (ст. 27, 54) и Уставом </w:t>
      </w:r>
      <w:proofErr w:type="spellStart"/>
      <w:r>
        <w:rPr>
          <w:rFonts w:eastAsia="Times New Roman"/>
          <w:spacing w:val="-4"/>
          <w:sz w:val="28"/>
          <w:szCs w:val="28"/>
        </w:rPr>
        <w:t>НЦПОвСТ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порядке.</w:t>
      </w:r>
    </w:p>
    <w:p w:rsidR="006B3F31" w:rsidRDefault="006B52C2" w:rsidP="006B52C2">
      <w:pPr>
        <w:numPr>
          <w:ilvl w:val="0"/>
          <w:numId w:val="3"/>
        </w:numPr>
        <w:shd w:val="clear" w:color="auto" w:fill="FFFFFF"/>
        <w:tabs>
          <w:tab w:val="left" w:pos="677"/>
        </w:tabs>
        <w:spacing w:before="192" w:line="360" w:lineRule="exact"/>
        <w:ind w:left="5"/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Численность слушателей (обучаемых) Отдела и план приема </w:t>
      </w:r>
      <w:r>
        <w:rPr>
          <w:rFonts w:eastAsia="Times New Roman"/>
          <w:spacing w:val="-2"/>
          <w:sz w:val="28"/>
          <w:szCs w:val="28"/>
        </w:rPr>
        <w:t xml:space="preserve">устанавливаются директором </w:t>
      </w:r>
      <w:proofErr w:type="spellStart"/>
      <w:r>
        <w:rPr>
          <w:rFonts w:eastAsia="Times New Roman"/>
          <w:spacing w:val="-2"/>
          <w:sz w:val="28"/>
          <w:szCs w:val="28"/>
        </w:rPr>
        <w:t>НЦПОвСТ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по согласованию с Министерством </w:t>
      </w:r>
      <w:r>
        <w:rPr>
          <w:rFonts w:eastAsia="Times New Roman"/>
          <w:spacing w:val="-4"/>
          <w:sz w:val="28"/>
          <w:szCs w:val="28"/>
        </w:rPr>
        <w:t>труда и занятости и трудовых ресурсов Новосибирской области.</w:t>
      </w:r>
    </w:p>
    <w:p w:rsidR="006B3F31" w:rsidRDefault="006B52C2" w:rsidP="006B52C2">
      <w:pPr>
        <w:numPr>
          <w:ilvl w:val="0"/>
          <w:numId w:val="3"/>
        </w:numPr>
        <w:shd w:val="clear" w:color="auto" w:fill="FFFFFF"/>
        <w:tabs>
          <w:tab w:val="left" w:pos="677"/>
        </w:tabs>
        <w:spacing w:before="197" w:line="355" w:lineRule="exact"/>
        <w:ind w:left="5" w:right="5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работы Отдела осуществляется в соответствии с нормативными документами Министерства образования РФ, Министерства </w:t>
      </w:r>
      <w:r>
        <w:rPr>
          <w:rFonts w:eastAsia="Times New Roman"/>
          <w:spacing w:val="-4"/>
          <w:sz w:val="28"/>
          <w:szCs w:val="28"/>
        </w:rPr>
        <w:t xml:space="preserve">труда и занятости и трудовых ресурсов Новосибирской области, настоящим </w:t>
      </w:r>
      <w:r>
        <w:rPr>
          <w:rFonts w:eastAsia="Times New Roman"/>
          <w:sz w:val="28"/>
          <w:szCs w:val="28"/>
        </w:rPr>
        <w:t xml:space="preserve">Положением и другими локальными актами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>.</w:t>
      </w:r>
    </w:p>
    <w:p w:rsidR="006B3F31" w:rsidRDefault="006B52C2">
      <w:pPr>
        <w:shd w:val="clear" w:color="auto" w:fill="FFFFFF"/>
        <w:tabs>
          <w:tab w:val="left" w:pos="456"/>
        </w:tabs>
        <w:spacing w:before="197" w:line="360" w:lineRule="exact"/>
        <w:ind w:left="10" w:right="10"/>
        <w:jc w:val="both"/>
      </w:pPr>
      <w:r>
        <w:rPr>
          <w:spacing w:val="-17"/>
          <w:sz w:val="28"/>
          <w:szCs w:val="28"/>
        </w:rPr>
        <w:t>1.6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Работа Отдела организуется по планам, разработанным на учебный год и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утвержденным директором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>.</w:t>
      </w:r>
    </w:p>
    <w:p w:rsidR="006B3F31" w:rsidRDefault="006B3F31">
      <w:pPr>
        <w:shd w:val="clear" w:color="auto" w:fill="FFFFFF"/>
        <w:tabs>
          <w:tab w:val="left" w:pos="456"/>
        </w:tabs>
        <w:spacing w:before="197" w:line="360" w:lineRule="exact"/>
        <w:ind w:left="10" w:right="10"/>
        <w:jc w:val="both"/>
        <w:sectPr w:rsidR="006B3F31">
          <w:pgSz w:w="11909" w:h="16834"/>
          <w:pgMar w:top="1440" w:right="907" w:bottom="720" w:left="1603" w:header="720" w:footer="720" w:gutter="0"/>
          <w:cols w:space="60"/>
          <w:noEndnote/>
        </w:sectPr>
      </w:pPr>
    </w:p>
    <w:p w:rsidR="006B3F31" w:rsidRDefault="006B52C2" w:rsidP="006B52C2">
      <w:pPr>
        <w:numPr>
          <w:ilvl w:val="0"/>
          <w:numId w:val="4"/>
        </w:numPr>
        <w:shd w:val="clear" w:color="auto" w:fill="FFFFFF"/>
        <w:tabs>
          <w:tab w:val="left" w:pos="499"/>
        </w:tabs>
        <w:spacing w:line="355" w:lineRule="exact"/>
        <w:ind w:right="1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lastRenderedPageBreak/>
        <w:t xml:space="preserve">Руководство Отделом осуществляет заведующий отделом, назначенный </w:t>
      </w:r>
      <w:r>
        <w:rPr>
          <w:rFonts w:eastAsia="Times New Roman"/>
          <w:sz w:val="28"/>
          <w:szCs w:val="28"/>
        </w:rPr>
        <w:t xml:space="preserve">приказом директора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 xml:space="preserve"> из числа работников, имеющих высшее образование и стаж работы не менее 5 лет.</w:t>
      </w:r>
    </w:p>
    <w:p w:rsidR="006B3F31" w:rsidRDefault="006B52C2" w:rsidP="006B52C2">
      <w:pPr>
        <w:numPr>
          <w:ilvl w:val="0"/>
          <w:numId w:val="4"/>
        </w:numPr>
        <w:shd w:val="clear" w:color="auto" w:fill="FFFFFF"/>
        <w:tabs>
          <w:tab w:val="left" w:pos="499"/>
        </w:tabs>
        <w:spacing w:before="202" w:line="355" w:lineRule="exact"/>
        <w:ind w:right="10"/>
        <w:jc w:val="both"/>
        <w:rPr>
          <w:spacing w:val="-22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Заведующий Отдела</w:t>
      </w:r>
      <w:proofErr w:type="gramEnd"/>
      <w:r>
        <w:rPr>
          <w:rFonts w:eastAsia="Times New Roman"/>
          <w:sz w:val="28"/>
          <w:szCs w:val="28"/>
        </w:rPr>
        <w:t xml:space="preserve"> несет ответственность за всю работу отдела и </w:t>
      </w:r>
      <w:r>
        <w:rPr>
          <w:rFonts w:eastAsia="Times New Roman"/>
          <w:spacing w:val="-4"/>
          <w:sz w:val="28"/>
          <w:szCs w:val="28"/>
        </w:rPr>
        <w:t xml:space="preserve">подчиняется непосредственно заместителю директора </w:t>
      </w:r>
      <w:proofErr w:type="spellStart"/>
      <w:r>
        <w:rPr>
          <w:rFonts w:eastAsia="Times New Roman"/>
          <w:spacing w:val="-4"/>
          <w:sz w:val="28"/>
          <w:szCs w:val="28"/>
        </w:rPr>
        <w:t>НЦПОвСТ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по УПР.</w:t>
      </w:r>
    </w:p>
    <w:p w:rsidR="006B3F31" w:rsidRDefault="006B52C2" w:rsidP="006B52C2">
      <w:pPr>
        <w:numPr>
          <w:ilvl w:val="0"/>
          <w:numId w:val="4"/>
        </w:numPr>
        <w:shd w:val="clear" w:color="auto" w:fill="FFFFFF"/>
        <w:tabs>
          <w:tab w:val="left" w:pos="499"/>
        </w:tabs>
        <w:spacing w:before="202" w:line="355" w:lineRule="exact"/>
        <w:ind w:right="5"/>
        <w:jc w:val="both"/>
        <w:rPr>
          <w:spacing w:val="-2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Сотрудники Отдела назначаются и освобождаются от должности в </w:t>
      </w:r>
      <w:r>
        <w:rPr>
          <w:rFonts w:eastAsia="Times New Roman"/>
          <w:spacing w:val="-4"/>
          <w:sz w:val="28"/>
          <w:szCs w:val="28"/>
        </w:rPr>
        <w:t xml:space="preserve">установленном действующим трудовым законодательством порядке приказом </w:t>
      </w:r>
      <w:r>
        <w:rPr>
          <w:rFonts w:eastAsia="Times New Roman"/>
          <w:sz w:val="28"/>
          <w:szCs w:val="28"/>
        </w:rPr>
        <w:t>директора.</w:t>
      </w:r>
    </w:p>
    <w:p w:rsidR="006B3F31" w:rsidRDefault="006B52C2">
      <w:pPr>
        <w:shd w:val="clear" w:color="auto" w:fill="FFFFFF"/>
        <w:tabs>
          <w:tab w:val="left" w:pos="749"/>
        </w:tabs>
        <w:spacing w:before="216" w:line="350" w:lineRule="exact"/>
        <w:ind w:left="5" w:right="5"/>
        <w:jc w:val="both"/>
      </w:pPr>
      <w:r>
        <w:rPr>
          <w:spacing w:val="-16"/>
          <w:sz w:val="28"/>
          <w:szCs w:val="28"/>
        </w:rPr>
        <w:t>1.10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Задачи сотрудникам Отдела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>, порядок взаимодействия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определяет заведующий отделом в зависимости от решаемых задач, штата 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объема выполняемых работ.</w:t>
      </w:r>
    </w:p>
    <w:p w:rsidR="006B3F31" w:rsidRDefault="006B52C2">
      <w:pPr>
        <w:shd w:val="clear" w:color="auto" w:fill="FFFFFF"/>
        <w:tabs>
          <w:tab w:val="left" w:pos="605"/>
        </w:tabs>
        <w:spacing w:before="202" w:line="355" w:lineRule="exact"/>
        <w:ind w:left="5" w:right="10"/>
        <w:jc w:val="both"/>
      </w:pPr>
      <w:r>
        <w:rPr>
          <w:spacing w:val="-22"/>
          <w:sz w:val="28"/>
          <w:szCs w:val="28"/>
        </w:rPr>
        <w:t>1.11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Заведующий Отделом </w:t>
      </w:r>
      <w:proofErr w:type="spellStart"/>
      <w:r>
        <w:rPr>
          <w:rFonts w:eastAsia="Times New Roman"/>
          <w:spacing w:val="-4"/>
          <w:sz w:val="28"/>
          <w:szCs w:val="28"/>
        </w:rPr>
        <w:t>НЦПОвСТ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имеет право издавать распоряжения в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пределах своей компетенции, обязательные для исполнения всеми</w:t>
      </w:r>
      <w:r>
        <w:rPr>
          <w:rFonts w:eastAsia="Times New Roman"/>
          <w:sz w:val="28"/>
          <w:szCs w:val="28"/>
        </w:rPr>
        <w:br/>
        <w:t>обучающимися и работниками отдела.</w:t>
      </w:r>
    </w:p>
    <w:p w:rsidR="006B3F31" w:rsidRDefault="006B52C2">
      <w:pPr>
        <w:shd w:val="clear" w:color="auto" w:fill="FFFFFF"/>
        <w:spacing w:before="235"/>
      </w:pPr>
      <w:r>
        <w:rPr>
          <w:b/>
          <w:bCs/>
          <w:spacing w:val="-7"/>
          <w:sz w:val="28"/>
          <w:szCs w:val="28"/>
        </w:rPr>
        <w:t xml:space="preserve">2 </w:t>
      </w:r>
      <w:r>
        <w:rPr>
          <w:rFonts w:eastAsia="Times New Roman"/>
          <w:b/>
          <w:bCs/>
          <w:spacing w:val="-7"/>
          <w:sz w:val="28"/>
          <w:szCs w:val="28"/>
        </w:rPr>
        <w:t>Задачи</w:t>
      </w:r>
    </w:p>
    <w:p w:rsidR="006B3F31" w:rsidRDefault="006B52C2">
      <w:pPr>
        <w:shd w:val="clear" w:color="auto" w:fill="FFFFFF"/>
        <w:tabs>
          <w:tab w:val="left" w:pos="509"/>
        </w:tabs>
        <w:spacing w:before="197" w:line="360" w:lineRule="exact"/>
        <w:ind w:left="5" w:right="10"/>
        <w:jc w:val="both"/>
      </w:pPr>
      <w:r>
        <w:rPr>
          <w:spacing w:val="-20"/>
          <w:sz w:val="28"/>
          <w:szCs w:val="28"/>
        </w:rPr>
        <w:t>2.1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Обеспечение готовности и способности предоставлять образовательные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услуги, соответствующие установленным стандартам качества и отвечающие</w:t>
      </w:r>
      <w:r>
        <w:rPr>
          <w:rFonts w:eastAsia="Times New Roman"/>
          <w:spacing w:val="-4"/>
          <w:sz w:val="28"/>
          <w:szCs w:val="28"/>
        </w:rPr>
        <w:br/>
        <w:t>всевозрастающим требованиям и ожиданиям потребителей.</w:t>
      </w:r>
    </w:p>
    <w:p w:rsidR="006B3F31" w:rsidRDefault="006B52C2">
      <w:pPr>
        <w:shd w:val="clear" w:color="auto" w:fill="FFFFFF"/>
        <w:tabs>
          <w:tab w:val="left" w:pos="413"/>
        </w:tabs>
        <w:spacing w:before="226"/>
        <w:ind w:left="5"/>
      </w:pPr>
      <w:r>
        <w:rPr>
          <w:spacing w:val="-15"/>
          <w:sz w:val="28"/>
          <w:szCs w:val="28"/>
        </w:rPr>
        <w:t>2.2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 и обеспечение высокого качества образовательного процесса.</w:t>
      </w:r>
    </w:p>
    <w:p w:rsidR="006B3F31" w:rsidRDefault="006B52C2">
      <w:pPr>
        <w:shd w:val="clear" w:color="auto" w:fill="FFFFFF"/>
        <w:tabs>
          <w:tab w:val="left" w:pos="667"/>
        </w:tabs>
        <w:spacing w:before="197" w:line="355" w:lineRule="exact"/>
        <w:ind w:left="5"/>
        <w:jc w:val="both"/>
      </w:pPr>
      <w:r>
        <w:rPr>
          <w:spacing w:val="-16"/>
          <w:sz w:val="28"/>
          <w:szCs w:val="28"/>
        </w:rPr>
        <w:t>2.3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Создание, внедрение и постоянное совершенствование системы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менеджмента качества, соответствующей требованиям профессионального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образования, позволяющей добиться целенаправленного и согласованного</w:t>
      </w:r>
      <w:r>
        <w:rPr>
          <w:rFonts w:eastAsia="Times New Roman"/>
          <w:spacing w:val="-3"/>
          <w:sz w:val="28"/>
          <w:szCs w:val="28"/>
        </w:rPr>
        <w:br/>
        <w:t>управления всеми процессами, влияющими на качество образовательных услуг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способы их предоставления.</w:t>
      </w:r>
    </w:p>
    <w:p w:rsidR="006B3F31" w:rsidRDefault="006B52C2" w:rsidP="006B52C2">
      <w:pPr>
        <w:numPr>
          <w:ilvl w:val="0"/>
          <w:numId w:val="5"/>
        </w:numPr>
        <w:shd w:val="clear" w:color="auto" w:fill="FFFFFF"/>
        <w:tabs>
          <w:tab w:val="left" w:pos="451"/>
        </w:tabs>
        <w:spacing w:before="192" w:line="360" w:lineRule="exact"/>
        <w:ind w:left="5" w:right="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Непрерывное творческое совершенствование содержания образовательных услуг на основе компетентного подхода и расширения их номенклатуры в соответствии с тенденциями развития науки, практики и изменений запросов рынка, использования новейших образовательных программ и технологий.</w:t>
      </w:r>
    </w:p>
    <w:p w:rsidR="006B3F31" w:rsidRDefault="006B52C2" w:rsidP="006B52C2">
      <w:pPr>
        <w:numPr>
          <w:ilvl w:val="0"/>
          <w:numId w:val="5"/>
        </w:numPr>
        <w:shd w:val="clear" w:color="auto" w:fill="FFFFFF"/>
        <w:tabs>
          <w:tab w:val="left" w:pos="451"/>
        </w:tabs>
        <w:spacing w:before="202" w:line="360" w:lineRule="exact"/>
        <w:ind w:left="5" w:right="14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Постоянное совершенствование нормативно-методической документации, </w:t>
      </w:r>
      <w:r>
        <w:rPr>
          <w:rFonts w:eastAsia="Times New Roman"/>
          <w:sz w:val="28"/>
          <w:szCs w:val="28"/>
        </w:rPr>
        <w:t>регламентирующей учебный процесс.</w:t>
      </w:r>
    </w:p>
    <w:p w:rsidR="006B3F31" w:rsidRDefault="006B3F31" w:rsidP="006B52C2">
      <w:pPr>
        <w:numPr>
          <w:ilvl w:val="0"/>
          <w:numId w:val="5"/>
        </w:numPr>
        <w:shd w:val="clear" w:color="auto" w:fill="FFFFFF"/>
        <w:tabs>
          <w:tab w:val="left" w:pos="451"/>
        </w:tabs>
        <w:spacing w:before="202" w:line="360" w:lineRule="exact"/>
        <w:ind w:left="5" w:right="14"/>
        <w:jc w:val="both"/>
        <w:rPr>
          <w:spacing w:val="-16"/>
          <w:sz w:val="28"/>
          <w:szCs w:val="28"/>
        </w:rPr>
        <w:sectPr w:rsidR="006B3F31">
          <w:pgSz w:w="11909" w:h="16834"/>
          <w:pgMar w:top="1440" w:right="845" w:bottom="720" w:left="1671" w:header="720" w:footer="720" w:gutter="0"/>
          <w:cols w:space="60"/>
          <w:noEndnote/>
        </w:sectPr>
      </w:pPr>
    </w:p>
    <w:p w:rsidR="006B3F31" w:rsidRDefault="006B52C2">
      <w:pPr>
        <w:shd w:val="clear" w:color="auto" w:fill="FFFFFF"/>
      </w:pPr>
      <w:r>
        <w:rPr>
          <w:b/>
          <w:bCs/>
          <w:spacing w:val="-6"/>
          <w:sz w:val="28"/>
          <w:szCs w:val="28"/>
        </w:rPr>
        <w:lastRenderedPageBreak/>
        <w:t xml:space="preserve">3 </w:t>
      </w:r>
      <w:r>
        <w:rPr>
          <w:rFonts w:eastAsia="Times New Roman"/>
          <w:b/>
          <w:bCs/>
          <w:spacing w:val="-6"/>
          <w:sz w:val="28"/>
          <w:szCs w:val="28"/>
        </w:rPr>
        <w:t>Функции</w:t>
      </w:r>
    </w:p>
    <w:p w:rsidR="006B3F31" w:rsidRDefault="006B52C2" w:rsidP="006B52C2">
      <w:pPr>
        <w:numPr>
          <w:ilvl w:val="0"/>
          <w:numId w:val="6"/>
        </w:numPr>
        <w:shd w:val="clear" w:color="auto" w:fill="FFFFFF"/>
        <w:tabs>
          <w:tab w:val="left" w:pos="427"/>
        </w:tabs>
        <w:spacing w:before="211" w:line="350" w:lineRule="exact"/>
        <w:ind w:right="19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Планирование, разработка, организация и непосредственное руководство </w:t>
      </w:r>
      <w:r>
        <w:rPr>
          <w:rFonts w:eastAsia="Times New Roman"/>
          <w:sz w:val="28"/>
          <w:szCs w:val="28"/>
        </w:rPr>
        <w:t>учебной и воспитательной работой в Отделе.</w:t>
      </w:r>
    </w:p>
    <w:p w:rsidR="006B3F31" w:rsidRDefault="006B52C2" w:rsidP="006B52C2">
      <w:pPr>
        <w:numPr>
          <w:ilvl w:val="0"/>
          <w:numId w:val="6"/>
        </w:numPr>
        <w:shd w:val="clear" w:color="auto" w:fill="FFFFFF"/>
        <w:tabs>
          <w:tab w:val="left" w:pos="427"/>
        </w:tabs>
        <w:spacing w:before="202" w:line="360" w:lineRule="exact"/>
        <w:ind w:right="14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Обеспечение выполнения требований законодательных нормативных актов </w:t>
      </w:r>
      <w:r>
        <w:rPr>
          <w:rFonts w:eastAsia="Times New Roman"/>
          <w:spacing w:val="-5"/>
          <w:sz w:val="28"/>
          <w:szCs w:val="28"/>
        </w:rPr>
        <w:t xml:space="preserve">регламентирующих профессиональное образование, рабочих учебных планов и </w:t>
      </w:r>
      <w:r>
        <w:rPr>
          <w:rFonts w:eastAsia="Times New Roman"/>
          <w:sz w:val="28"/>
          <w:szCs w:val="28"/>
        </w:rPr>
        <w:t>программ.</w:t>
      </w:r>
    </w:p>
    <w:p w:rsidR="006B3F31" w:rsidRDefault="006B52C2" w:rsidP="006B52C2">
      <w:pPr>
        <w:numPr>
          <w:ilvl w:val="0"/>
          <w:numId w:val="6"/>
        </w:numPr>
        <w:shd w:val="clear" w:color="auto" w:fill="FFFFFF"/>
        <w:tabs>
          <w:tab w:val="left" w:pos="427"/>
        </w:tabs>
        <w:spacing w:before="197" w:line="360" w:lineRule="exact"/>
        <w:ind w:right="19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Осуществление </w:t>
      </w:r>
      <w:proofErr w:type="gramStart"/>
      <w:r>
        <w:rPr>
          <w:rFonts w:eastAsia="Times New Roman"/>
          <w:spacing w:val="-4"/>
          <w:sz w:val="28"/>
          <w:szCs w:val="28"/>
        </w:rPr>
        <w:t>контроля за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качеством образовательного процесса (не менее </w:t>
      </w:r>
      <w:r>
        <w:rPr>
          <w:rFonts w:eastAsia="Times New Roman"/>
          <w:sz w:val="28"/>
          <w:szCs w:val="28"/>
        </w:rPr>
        <w:t>3 посещений за период обучения).</w:t>
      </w:r>
    </w:p>
    <w:p w:rsidR="006B3F31" w:rsidRDefault="006B52C2">
      <w:pPr>
        <w:shd w:val="clear" w:color="auto" w:fill="FFFFFF"/>
        <w:tabs>
          <w:tab w:val="left" w:pos="624"/>
        </w:tabs>
        <w:spacing w:before="197" w:line="360" w:lineRule="exact"/>
        <w:ind w:left="10" w:right="14"/>
        <w:jc w:val="both"/>
      </w:pPr>
      <w:r>
        <w:rPr>
          <w:spacing w:val="-15"/>
          <w:sz w:val="28"/>
          <w:szCs w:val="28"/>
        </w:rPr>
        <w:t>3.4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Контроль за работой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период теоретического и</w:t>
      </w:r>
      <w:r>
        <w:rPr>
          <w:rFonts w:eastAsia="Times New Roman"/>
          <w:sz w:val="28"/>
          <w:szCs w:val="28"/>
        </w:rPr>
        <w:br/>
        <w:t>производственного обучения.</w:t>
      </w:r>
    </w:p>
    <w:p w:rsidR="006B3F31" w:rsidRDefault="006B52C2">
      <w:pPr>
        <w:shd w:val="clear" w:color="auto" w:fill="FFFFFF"/>
        <w:tabs>
          <w:tab w:val="left" w:pos="432"/>
        </w:tabs>
        <w:spacing w:before="192" w:line="360" w:lineRule="exact"/>
        <w:ind w:left="5" w:right="5"/>
        <w:jc w:val="both"/>
      </w:pPr>
      <w:r>
        <w:rPr>
          <w:spacing w:val="-17"/>
          <w:sz w:val="28"/>
          <w:szCs w:val="28"/>
        </w:rPr>
        <w:t>3.5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Организация допуска к итоговой аттестации, непосредственный </w:t>
      </w:r>
      <w:proofErr w:type="gramStart"/>
      <w:r>
        <w:rPr>
          <w:rFonts w:eastAsia="Times New Roman"/>
          <w:spacing w:val="-5"/>
          <w:sz w:val="28"/>
          <w:szCs w:val="28"/>
        </w:rPr>
        <w:t>контроль за</w:t>
      </w:r>
      <w:proofErr w:type="gramEnd"/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ходом итоговой аттестации.</w:t>
      </w:r>
    </w:p>
    <w:p w:rsidR="006B3F31" w:rsidRDefault="006B52C2">
      <w:pPr>
        <w:shd w:val="clear" w:color="auto" w:fill="FFFFFF"/>
        <w:tabs>
          <w:tab w:val="left" w:pos="653"/>
        </w:tabs>
        <w:spacing w:before="192" w:line="360" w:lineRule="exact"/>
        <w:ind w:left="5" w:right="14"/>
        <w:jc w:val="both"/>
      </w:pPr>
      <w:r>
        <w:rPr>
          <w:spacing w:val="-13"/>
          <w:sz w:val="28"/>
          <w:szCs w:val="28"/>
        </w:rPr>
        <w:t>3.6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Контроль сроков ликвидации академических задолженностей по</w:t>
      </w:r>
      <w:r>
        <w:rPr>
          <w:rFonts w:eastAsia="Times New Roman"/>
          <w:sz w:val="28"/>
          <w:szCs w:val="28"/>
        </w:rPr>
        <w:br/>
        <w:t>результатам итоговой аттестации.</w:t>
      </w:r>
    </w:p>
    <w:p w:rsidR="006B3F31" w:rsidRDefault="006B52C2">
      <w:pPr>
        <w:shd w:val="clear" w:color="auto" w:fill="FFFFFF"/>
        <w:tabs>
          <w:tab w:val="left" w:pos="408"/>
        </w:tabs>
        <w:spacing w:before="230"/>
        <w:ind w:left="19"/>
      </w:pPr>
      <w:r>
        <w:rPr>
          <w:spacing w:val="-15"/>
          <w:sz w:val="28"/>
          <w:szCs w:val="28"/>
        </w:rPr>
        <w:t>3.7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Выдача направлений на пересдачу зачетов и экзаменов.</w:t>
      </w:r>
    </w:p>
    <w:p w:rsidR="006B3F31" w:rsidRDefault="006B52C2">
      <w:pPr>
        <w:shd w:val="clear" w:color="auto" w:fill="FFFFFF"/>
        <w:tabs>
          <w:tab w:val="left" w:pos="509"/>
        </w:tabs>
        <w:spacing w:before="202" w:line="360" w:lineRule="exact"/>
        <w:ind w:left="5" w:right="10"/>
        <w:jc w:val="both"/>
      </w:pPr>
      <w:r>
        <w:rPr>
          <w:spacing w:val="-16"/>
          <w:sz w:val="28"/>
          <w:szCs w:val="28"/>
        </w:rPr>
        <w:t>3.8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Осуществление своевременного составления образовательных программ,</w:t>
      </w:r>
      <w:r>
        <w:rPr>
          <w:rFonts w:eastAsia="Times New Roman"/>
          <w:spacing w:val="-4"/>
          <w:sz w:val="28"/>
          <w:szCs w:val="28"/>
        </w:rPr>
        <w:br/>
        <w:t>расписания занятий, журналов, и иной документации связанной с обучением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слушателей.</w:t>
      </w:r>
    </w:p>
    <w:p w:rsidR="006B3F31" w:rsidRDefault="006B52C2">
      <w:pPr>
        <w:shd w:val="clear" w:color="auto" w:fill="FFFFFF"/>
        <w:tabs>
          <w:tab w:val="left" w:pos="710"/>
        </w:tabs>
        <w:spacing w:before="192" w:line="355" w:lineRule="exact"/>
        <w:ind w:left="19" w:right="10"/>
        <w:jc w:val="both"/>
      </w:pPr>
      <w:r>
        <w:rPr>
          <w:spacing w:val="-16"/>
          <w:sz w:val="28"/>
          <w:szCs w:val="28"/>
        </w:rPr>
        <w:t>3.9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Организация итоговой аттестации выпускников и оформление</w:t>
      </w:r>
      <w:r>
        <w:rPr>
          <w:rFonts w:eastAsia="Times New Roman"/>
          <w:sz w:val="28"/>
          <w:szCs w:val="28"/>
        </w:rPr>
        <w:br/>
        <w:t>соответствующих документов выпускников.</w:t>
      </w:r>
    </w:p>
    <w:p w:rsidR="006B3F31" w:rsidRDefault="006B52C2" w:rsidP="006B52C2">
      <w:pPr>
        <w:numPr>
          <w:ilvl w:val="0"/>
          <w:numId w:val="7"/>
        </w:numPr>
        <w:shd w:val="clear" w:color="auto" w:fill="FFFFFF"/>
        <w:tabs>
          <w:tab w:val="left" w:pos="845"/>
        </w:tabs>
        <w:spacing w:before="192" w:line="365" w:lineRule="exact"/>
        <w:ind w:left="10" w:right="14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Оказание содействия структурным подразделениям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>, работающим с личным составом слушателей.</w:t>
      </w:r>
    </w:p>
    <w:p w:rsidR="006B3F31" w:rsidRDefault="006B52C2" w:rsidP="006B52C2">
      <w:pPr>
        <w:numPr>
          <w:ilvl w:val="0"/>
          <w:numId w:val="7"/>
        </w:numPr>
        <w:shd w:val="clear" w:color="auto" w:fill="FFFFFF"/>
        <w:tabs>
          <w:tab w:val="left" w:pos="845"/>
        </w:tabs>
        <w:spacing w:before="182" w:line="360" w:lineRule="exact"/>
        <w:ind w:left="10" w:right="5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работы по сохранению контингента, переводу, </w:t>
      </w:r>
      <w:r>
        <w:rPr>
          <w:rFonts w:eastAsia="Times New Roman"/>
          <w:spacing w:val="-4"/>
          <w:sz w:val="28"/>
          <w:szCs w:val="28"/>
        </w:rPr>
        <w:t xml:space="preserve">восстановлению на учебу, отчислению </w:t>
      </w:r>
      <w:proofErr w:type="gramStart"/>
      <w:r>
        <w:rPr>
          <w:rFonts w:eastAsia="Times New Roman"/>
          <w:spacing w:val="-4"/>
          <w:sz w:val="28"/>
          <w:szCs w:val="28"/>
        </w:rPr>
        <w:t>обучающихся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в соответствии с Уставом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>.</w:t>
      </w:r>
    </w:p>
    <w:p w:rsidR="006B3F31" w:rsidRDefault="006B52C2">
      <w:pPr>
        <w:shd w:val="clear" w:color="auto" w:fill="FFFFFF"/>
        <w:tabs>
          <w:tab w:val="left" w:pos="701"/>
        </w:tabs>
        <w:spacing w:before="192" w:line="360" w:lineRule="exact"/>
        <w:ind w:left="24"/>
        <w:jc w:val="both"/>
      </w:pPr>
      <w:r>
        <w:rPr>
          <w:spacing w:val="-13"/>
          <w:sz w:val="28"/>
          <w:szCs w:val="28"/>
        </w:rPr>
        <w:t>3.12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Подготовка проектов приказов по движению контингента; выпуску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специалистов, закреплению тем проектов, руководителей групп,</w:t>
      </w:r>
      <w:proofErr w:type="gramStart"/>
      <w:r>
        <w:rPr>
          <w:rFonts w:eastAsia="Times New Roman"/>
          <w:spacing w:val="-4"/>
          <w:sz w:val="28"/>
          <w:szCs w:val="28"/>
        </w:rPr>
        <w:t xml:space="preserve"> ,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допуску к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итоговой аттестации.</w:t>
      </w:r>
    </w:p>
    <w:p w:rsidR="006B3F31" w:rsidRDefault="006B3F31">
      <w:pPr>
        <w:shd w:val="clear" w:color="auto" w:fill="FFFFFF"/>
        <w:tabs>
          <w:tab w:val="left" w:pos="701"/>
        </w:tabs>
        <w:spacing w:before="192" w:line="360" w:lineRule="exact"/>
        <w:ind w:left="24"/>
        <w:jc w:val="both"/>
        <w:sectPr w:rsidR="006B3F31">
          <w:pgSz w:w="11909" w:h="16834"/>
          <w:pgMar w:top="1440" w:right="761" w:bottom="720" w:left="1745" w:header="720" w:footer="720" w:gutter="0"/>
          <w:cols w:space="60"/>
          <w:noEndnote/>
        </w:sectPr>
      </w:pPr>
    </w:p>
    <w:p w:rsidR="006B3F31" w:rsidRDefault="006B52C2" w:rsidP="006B52C2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355" w:lineRule="exact"/>
        <w:ind w:right="5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lastRenderedPageBreak/>
        <w:t xml:space="preserve">Осуществление подготовки данных по Отделу для составления годовых </w:t>
      </w:r>
      <w:r>
        <w:rPr>
          <w:rFonts w:eastAsia="Times New Roman"/>
          <w:sz w:val="28"/>
          <w:szCs w:val="28"/>
        </w:rPr>
        <w:t>статистических отчетов, лицензирования, аттестации, аккредитации, педагогических советов, совещаний и др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6B3F31" w:rsidRDefault="006B52C2" w:rsidP="006B52C2">
      <w:pPr>
        <w:numPr>
          <w:ilvl w:val="0"/>
          <w:numId w:val="8"/>
        </w:numPr>
        <w:shd w:val="clear" w:color="auto" w:fill="FFFFFF"/>
        <w:tabs>
          <w:tab w:val="left" w:pos="538"/>
        </w:tabs>
        <w:spacing w:before="206" w:line="355" w:lineRule="exact"/>
        <w:ind w:right="10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Предоставление данных для пополнения сайта </w:t>
      </w:r>
      <w:proofErr w:type="spellStart"/>
      <w:r>
        <w:rPr>
          <w:rFonts w:eastAsia="Times New Roman"/>
          <w:spacing w:val="-4"/>
          <w:sz w:val="28"/>
          <w:szCs w:val="28"/>
        </w:rPr>
        <w:t>НЦПОвСТ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оперативными данными и информационными материалами о деятельности Отдела.</w:t>
      </w:r>
    </w:p>
    <w:p w:rsidR="006B3F31" w:rsidRDefault="006B52C2" w:rsidP="006B52C2">
      <w:pPr>
        <w:numPr>
          <w:ilvl w:val="0"/>
          <w:numId w:val="8"/>
        </w:numPr>
        <w:shd w:val="clear" w:color="auto" w:fill="FFFFFF"/>
        <w:tabs>
          <w:tab w:val="left" w:pos="538"/>
        </w:tabs>
        <w:spacing w:before="226"/>
        <w:rPr>
          <w:spacing w:val="-1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Организация и контроль ведения всех форм отчетности.</w:t>
      </w:r>
    </w:p>
    <w:p w:rsidR="006B3F31" w:rsidRDefault="006B52C2">
      <w:pPr>
        <w:shd w:val="clear" w:color="auto" w:fill="FFFFFF"/>
        <w:tabs>
          <w:tab w:val="left" w:pos="610"/>
        </w:tabs>
        <w:spacing w:before="202" w:line="355" w:lineRule="exact"/>
        <w:ind w:right="5"/>
        <w:jc w:val="both"/>
      </w:pPr>
      <w:r>
        <w:rPr>
          <w:spacing w:val="-12"/>
          <w:sz w:val="28"/>
          <w:szCs w:val="28"/>
        </w:rPr>
        <w:t>3.16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 делопроизводства Отдела в соответствии с действующим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законодательством, локальными актами.</w:t>
      </w:r>
    </w:p>
    <w:p w:rsidR="006B3F31" w:rsidRDefault="006B52C2">
      <w:pPr>
        <w:shd w:val="clear" w:color="auto" w:fill="FFFFFF"/>
        <w:tabs>
          <w:tab w:val="left" w:pos="730"/>
        </w:tabs>
        <w:spacing w:before="202" w:line="355" w:lineRule="exact"/>
        <w:ind w:right="10"/>
        <w:jc w:val="both"/>
      </w:pPr>
      <w:r>
        <w:rPr>
          <w:spacing w:val="-11"/>
          <w:sz w:val="28"/>
          <w:szCs w:val="28"/>
        </w:rPr>
        <w:t>3.17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Организация и контроль своевременной оплаты за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br/>
        <w:t>заключенным договорам.</w:t>
      </w:r>
    </w:p>
    <w:p w:rsidR="006B3F31" w:rsidRDefault="006B52C2">
      <w:pPr>
        <w:shd w:val="clear" w:color="auto" w:fill="FFFFFF"/>
        <w:tabs>
          <w:tab w:val="left" w:pos="202"/>
        </w:tabs>
        <w:spacing w:before="230"/>
        <w:ind w:left="5"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9"/>
          <w:sz w:val="28"/>
          <w:szCs w:val="28"/>
        </w:rPr>
        <w:t>Права</w:t>
      </w:r>
    </w:p>
    <w:p w:rsidR="006B3F31" w:rsidRDefault="006B52C2">
      <w:pPr>
        <w:shd w:val="clear" w:color="auto" w:fill="FFFFFF"/>
        <w:spacing w:before="226"/>
      </w:pPr>
      <w:r>
        <w:rPr>
          <w:rFonts w:eastAsia="Times New Roman"/>
          <w:spacing w:val="-5"/>
          <w:sz w:val="28"/>
          <w:szCs w:val="28"/>
        </w:rPr>
        <w:t xml:space="preserve">Заведующий Отделом </w:t>
      </w:r>
      <w:proofErr w:type="spellStart"/>
      <w:r>
        <w:rPr>
          <w:rFonts w:eastAsia="Times New Roman"/>
          <w:spacing w:val="-5"/>
          <w:sz w:val="28"/>
          <w:szCs w:val="28"/>
        </w:rPr>
        <w:t>НЦПОвСТ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имеет право:</w:t>
      </w:r>
    </w:p>
    <w:p w:rsidR="006B3F31" w:rsidRDefault="006B52C2">
      <w:pPr>
        <w:shd w:val="clear" w:color="auto" w:fill="FFFFFF"/>
        <w:tabs>
          <w:tab w:val="left" w:pos="533"/>
        </w:tabs>
        <w:spacing w:before="202" w:line="355" w:lineRule="exact"/>
        <w:ind w:left="5" w:right="5"/>
        <w:jc w:val="both"/>
      </w:pPr>
      <w:r>
        <w:rPr>
          <w:spacing w:val="-20"/>
          <w:sz w:val="28"/>
          <w:szCs w:val="28"/>
        </w:rPr>
        <w:t>4.1</w:t>
      </w:r>
      <w:proofErr w:type="gramStart"/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осещать все учебные, лабораторные, практические занятия и виды</w:t>
      </w:r>
      <w:r>
        <w:rPr>
          <w:rFonts w:eastAsia="Times New Roman"/>
          <w:sz w:val="28"/>
          <w:szCs w:val="28"/>
        </w:rPr>
        <w:br/>
        <w:t>практики.</w:t>
      </w:r>
    </w:p>
    <w:p w:rsidR="006B3F31" w:rsidRDefault="006B52C2">
      <w:pPr>
        <w:shd w:val="clear" w:color="auto" w:fill="FFFFFF"/>
        <w:tabs>
          <w:tab w:val="left" w:pos="427"/>
        </w:tabs>
        <w:spacing w:before="197" w:line="365" w:lineRule="exact"/>
        <w:ind w:left="5"/>
        <w:jc w:val="both"/>
      </w:pPr>
      <w:r>
        <w:rPr>
          <w:spacing w:val="-13"/>
          <w:sz w:val="28"/>
          <w:szCs w:val="28"/>
        </w:rPr>
        <w:t>4.2</w:t>
      </w:r>
      <w:proofErr w:type="gramStart"/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Т</w:t>
      </w:r>
      <w:proofErr w:type="gramEnd"/>
      <w:r>
        <w:rPr>
          <w:rFonts w:eastAsia="Times New Roman"/>
          <w:spacing w:val="-5"/>
          <w:sz w:val="28"/>
          <w:szCs w:val="28"/>
        </w:rPr>
        <w:t>ребовать от классных руководителей своевременной сдачи установленных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форм отчетности.</w:t>
      </w:r>
    </w:p>
    <w:p w:rsidR="006B3F31" w:rsidRDefault="006B52C2">
      <w:pPr>
        <w:shd w:val="clear" w:color="auto" w:fill="FFFFFF"/>
        <w:tabs>
          <w:tab w:val="left" w:pos="653"/>
        </w:tabs>
        <w:spacing w:before="187" w:line="360" w:lineRule="exact"/>
        <w:ind w:left="5" w:right="5"/>
        <w:jc w:val="both"/>
      </w:pPr>
      <w:r>
        <w:rPr>
          <w:spacing w:val="-16"/>
          <w:sz w:val="28"/>
          <w:szCs w:val="28"/>
        </w:rPr>
        <w:t>4.3</w:t>
      </w:r>
      <w:proofErr w:type="gramStart"/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У</w:t>
      </w:r>
      <w:proofErr w:type="gramEnd"/>
      <w:r>
        <w:rPr>
          <w:rFonts w:eastAsia="Times New Roman"/>
          <w:spacing w:val="-5"/>
          <w:sz w:val="28"/>
          <w:szCs w:val="28"/>
        </w:rPr>
        <w:t>частвовать во всех формах контроля учебных занятий, промежуточной 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итоговой аттестации.</w:t>
      </w:r>
    </w:p>
    <w:p w:rsidR="006B3F31" w:rsidRDefault="006B52C2">
      <w:pPr>
        <w:shd w:val="clear" w:color="auto" w:fill="FFFFFF"/>
        <w:tabs>
          <w:tab w:val="left" w:pos="418"/>
        </w:tabs>
        <w:spacing w:before="192" w:line="360" w:lineRule="exact"/>
        <w:ind w:left="5" w:right="5"/>
        <w:jc w:val="both"/>
      </w:pPr>
      <w:r>
        <w:rPr>
          <w:spacing w:val="-13"/>
          <w:sz w:val="28"/>
          <w:szCs w:val="28"/>
        </w:rPr>
        <w:t>4.4</w:t>
      </w:r>
      <w:proofErr w:type="gramStart"/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</w:t>
      </w:r>
      <w:proofErr w:type="gramEnd"/>
      <w:r>
        <w:rPr>
          <w:rFonts w:eastAsia="Times New Roman"/>
          <w:spacing w:val="-4"/>
          <w:sz w:val="28"/>
          <w:szCs w:val="28"/>
        </w:rPr>
        <w:t>ринимать участие в совершенствовании процессов учебно-воспитательной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методической работы образовательного учреждения.</w:t>
      </w:r>
    </w:p>
    <w:p w:rsidR="006B3F31" w:rsidRDefault="006B52C2">
      <w:pPr>
        <w:shd w:val="clear" w:color="auto" w:fill="FFFFFF"/>
        <w:tabs>
          <w:tab w:val="left" w:pos="202"/>
        </w:tabs>
        <w:spacing w:before="226"/>
        <w:ind w:left="5"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>Взаимоотношения</w:t>
      </w:r>
    </w:p>
    <w:p w:rsidR="006B3F31" w:rsidRDefault="006B52C2">
      <w:pPr>
        <w:shd w:val="clear" w:color="auto" w:fill="FFFFFF"/>
        <w:tabs>
          <w:tab w:val="left" w:pos="547"/>
        </w:tabs>
        <w:spacing w:before="192" w:line="360" w:lineRule="exact"/>
        <w:ind w:left="10"/>
        <w:jc w:val="both"/>
      </w:pPr>
      <w:r>
        <w:rPr>
          <w:spacing w:val="-22"/>
          <w:sz w:val="28"/>
          <w:szCs w:val="28"/>
        </w:rPr>
        <w:t>5.1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Отдел </w:t>
      </w:r>
      <w:proofErr w:type="spellStart"/>
      <w:r>
        <w:rPr>
          <w:rFonts w:eastAsia="Times New Roman"/>
          <w:spacing w:val="-2"/>
          <w:sz w:val="28"/>
          <w:szCs w:val="28"/>
        </w:rPr>
        <w:t>НЦПОвСТ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процессе своей деятельности взаимодействует с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методическим кабинетом и предметно-цикловыми комиссиями по вопросам</w:t>
      </w:r>
      <w:r>
        <w:rPr>
          <w:rFonts w:eastAsia="Times New Roman"/>
          <w:spacing w:val="-5"/>
          <w:sz w:val="28"/>
          <w:szCs w:val="28"/>
        </w:rPr>
        <w:br/>
        <w:t>повышения качества учебного процесса, координации учебно-методической 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воспитательной работы, повышения профессионализма педагогов</w:t>
      </w:r>
      <w:r>
        <w:rPr>
          <w:rFonts w:eastAsia="Times New Roman"/>
          <w:sz w:val="28"/>
          <w:szCs w:val="28"/>
        </w:rPr>
        <w:br/>
        <w:t>(совершенствования методик преподавания, внедрения в учебный процесс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новых эффективных педагогических информационных технологий).</w:t>
      </w:r>
    </w:p>
    <w:p w:rsidR="006B3F31" w:rsidRDefault="006B52C2">
      <w:pPr>
        <w:shd w:val="clear" w:color="auto" w:fill="FFFFFF"/>
        <w:tabs>
          <w:tab w:val="left" w:pos="432"/>
        </w:tabs>
        <w:spacing w:before="197" w:line="365" w:lineRule="exact"/>
        <w:ind w:left="10"/>
        <w:jc w:val="both"/>
      </w:pPr>
      <w:r>
        <w:rPr>
          <w:spacing w:val="-14"/>
          <w:sz w:val="28"/>
          <w:szCs w:val="28"/>
        </w:rPr>
        <w:t>5.2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Отдел </w:t>
      </w:r>
      <w:proofErr w:type="spellStart"/>
      <w:r>
        <w:rPr>
          <w:rFonts w:eastAsia="Times New Roman"/>
          <w:spacing w:val="-5"/>
          <w:sz w:val="28"/>
          <w:szCs w:val="28"/>
        </w:rPr>
        <w:t>НЦПОвСТ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взаимодействует с библиотекой по вопросам обеспечения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учебной и учебно-методической литературой слушателей</w:t>
      </w:r>
    </w:p>
    <w:p w:rsidR="006B3F31" w:rsidRDefault="006B3F31">
      <w:pPr>
        <w:shd w:val="clear" w:color="auto" w:fill="FFFFFF"/>
        <w:tabs>
          <w:tab w:val="left" w:pos="432"/>
        </w:tabs>
        <w:spacing w:before="197" w:line="365" w:lineRule="exact"/>
        <w:ind w:left="10"/>
        <w:jc w:val="both"/>
        <w:sectPr w:rsidR="006B3F31">
          <w:pgSz w:w="11909" w:h="16834"/>
          <w:pgMar w:top="1440" w:right="940" w:bottom="720" w:left="1580" w:header="720" w:footer="720" w:gutter="0"/>
          <w:cols w:space="60"/>
          <w:noEndnote/>
        </w:sectPr>
      </w:pPr>
    </w:p>
    <w:p w:rsidR="006B3F31" w:rsidRDefault="006B52C2">
      <w:pPr>
        <w:shd w:val="clear" w:color="auto" w:fill="FFFFFF"/>
        <w:tabs>
          <w:tab w:val="left" w:pos="586"/>
        </w:tabs>
        <w:spacing w:line="360" w:lineRule="exact"/>
      </w:pPr>
      <w:r>
        <w:rPr>
          <w:spacing w:val="-17"/>
          <w:sz w:val="28"/>
          <w:szCs w:val="28"/>
        </w:rPr>
        <w:lastRenderedPageBreak/>
        <w:t>5.3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Отдел   </w:t>
      </w:r>
      <w:proofErr w:type="spellStart"/>
      <w:r>
        <w:rPr>
          <w:rFonts w:eastAsia="Times New Roman"/>
          <w:spacing w:val="-1"/>
          <w:sz w:val="28"/>
          <w:szCs w:val="28"/>
        </w:rPr>
        <w:t>НЦПОвСТ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  в   установленном   порядке   отчитывается   в   своей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деятельности перед заместителем директора УПР.</w:t>
      </w:r>
    </w:p>
    <w:p w:rsidR="006B3F31" w:rsidRDefault="006B52C2">
      <w:pPr>
        <w:shd w:val="clear" w:color="auto" w:fill="FFFFFF"/>
        <w:tabs>
          <w:tab w:val="left" w:pos="499"/>
        </w:tabs>
        <w:spacing w:before="197" w:line="355" w:lineRule="exact"/>
        <w:ind w:left="5"/>
      </w:pPr>
      <w:r>
        <w:rPr>
          <w:spacing w:val="-14"/>
          <w:sz w:val="28"/>
          <w:szCs w:val="28"/>
        </w:rPr>
        <w:t>5.4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Отдел </w:t>
      </w:r>
      <w:proofErr w:type="spellStart"/>
      <w:r>
        <w:rPr>
          <w:rFonts w:eastAsia="Times New Roman"/>
          <w:sz w:val="28"/>
          <w:szCs w:val="28"/>
        </w:rPr>
        <w:t>НЦПОвСТ</w:t>
      </w:r>
      <w:proofErr w:type="spellEnd"/>
      <w:r>
        <w:rPr>
          <w:rFonts w:eastAsia="Times New Roman"/>
          <w:sz w:val="28"/>
          <w:szCs w:val="28"/>
        </w:rPr>
        <w:t xml:space="preserve"> взаимодействует с бухгалтерией по вопросам оплаты</w:t>
      </w:r>
      <w:r>
        <w:rPr>
          <w:rFonts w:eastAsia="Times New Roman"/>
          <w:sz w:val="28"/>
          <w:szCs w:val="28"/>
        </w:rPr>
        <w:br/>
        <w:t xml:space="preserve">договоров </w:t>
      </w:r>
      <w:proofErr w:type="gramStart"/>
      <w:r>
        <w:rPr>
          <w:rFonts w:eastAsia="Times New Roman"/>
          <w:sz w:val="28"/>
          <w:szCs w:val="28"/>
        </w:rPr>
        <w:t>обучаемыми</w:t>
      </w:r>
      <w:proofErr w:type="gramEnd"/>
      <w:r>
        <w:rPr>
          <w:rFonts w:eastAsia="Times New Roman"/>
          <w:sz w:val="28"/>
          <w:szCs w:val="28"/>
        </w:rPr>
        <w:t>.</w:t>
      </w:r>
    </w:p>
    <w:p w:rsidR="006B52C2" w:rsidRDefault="006B52C2">
      <w:pPr>
        <w:shd w:val="clear" w:color="auto" w:fill="FFFFFF"/>
        <w:tabs>
          <w:tab w:val="left" w:pos="403"/>
        </w:tabs>
        <w:spacing w:before="197" w:line="360" w:lineRule="exact"/>
        <w:ind w:left="5" w:right="480"/>
        <w:jc w:val="both"/>
      </w:pPr>
      <w:r>
        <w:rPr>
          <w:spacing w:val="-16"/>
          <w:sz w:val="28"/>
          <w:szCs w:val="28"/>
        </w:rPr>
        <w:t>5.5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Заведующий Отделу несет персональную ответственность за всю работу</w:t>
      </w:r>
      <w:r>
        <w:rPr>
          <w:rFonts w:eastAsia="Times New Roman"/>
          <w:spacing w:val="-5"/>
          <w:sz w:val="28"/>
          <w:szCs w:val="28"/>
        </w:rPr>
        <w:br/>
        <w:t xml:space="preserve">Отдела и отчитывается в своей деятельности перед директором </w:t>
      </w:r>
      <w:proofErr w:type="spellStart"/>
      <w:r>
        <w:rPr>
          <w:rFonts w:eastAsia="Times New Roman"/>
          <w:spacing w:val="-5"/>
          <w:sz w:val="28"/>
          <w:szCs w:val="28"/>
        </w:rPr>
        <w:t>НЦПОвСТ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заместителем директора по УПР.</w:t>
      </w:r>
    </w:p>
    <w:sectPr w:rsidR="006B52C2">
      <w:pgSz w:w="11909" w:h="16834"/>
      <w:pgMar w:top="1440" w:right="866" w:bottom="720" w:left="16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D2F13E"/>
    <w:lvl w:ilvl="0">
      <w:numFmt w:val="bullet"/>
      <w:lvlText w:val="*"/>
      <w:lvlJc w:val="left"/>
    </w:lvl>
  </w:abstractNum>
  <w:abstractNum w:abstractNumId="1">
    <w:nsid w:val="003069F0"/>
    <w:multiLevelType w:val="singleLevel"/>
    <w:tmpl w:val="DA30DF6E"/>
    <w:lvl w:ilvl="0">
      <w:start w:val="13"/>
      <w:numFmt w:val="decimal"/>
      <w:lvlText w:val="3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15952577"/>
    <w:multiLevelType w:val="singleLevel"/>
    <w:tmpl w:val="E1201CD8"/>
    <w:lvl w:ilvl="0">
      <w:start w:val="4"/>
      <w:numFmt w:val="decimal"/>
      <w:lvlText w:val="2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">
    <w:nsid w:val="168B0487"/>
    <w:multiLevelType w:val="singleLevel"/>
    <w:tmpl w:val="9E14F082"/>
    <w:lvl w:ilvl="0">
      <w:start w:val="7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1F971670"/>
    <w:multiLevelType w:val="singleLevel"/>
    <w:tmpl w:val="0164B1E4"/>
    <w:lvl w:ilvl="0">
      <w:start w:val="10"/>
      <w:numFmt w:val="decimal"/>
      <w:lvlText w:val="3.%1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5">
    <w:nsid w:val="23ED71A5"/>
    <w:multiLevelType w:val="singleLevel"/>
    <w:tmpl w:val="0DDC10D4"/>
    <w:lvl w:ilvl="0">
      <w:start w:val="1"/>
      <w:numFmt w:val="decimal"/>
      <w:lvlText w:val="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D704E1F"/>
    <w:multiLevelType w:val="singleLevel"/>
    <w:tmpl w:val="74B0E532"/>
    <w:lvl w:ilvl="0">
      <w:start w:val="4"/>
      <w:numFmt w:val="decimal"/>
      <w:lvlText w:val="1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7">
    <w:nsid w:val="6AE80A5D"/>
    <w:multiLevelType w:val="singleLevel"/>
    <w:tmpl w:val="6F92D4C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C2"/>
    <w:rsid w:val="00151C31"/>
    <w:rsid w:val="006B3F31"/>
    <w:rsid w:val="006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Anipir_SA</dc:creator>
  <cp:lastModifiedBy>Anipir_SA</cp:lastModifiedBy>
  <cp:revision>3</cp:revision>
  <dcterms:created xsi:type="dcterms:W3CDTF">2018-02-02T02:04:00Z</dcterms:created>
  <dcterms:modified xsi:type="dcterms:W3CDTF">2018-02-02T02:07:00Z</dcterms:modified>
</cp:coreProperties>
</file>